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 xml:space="preserve">Zał. nr </w:t>
      </w:r>
      <w:r w:rsidR="00342DA8">
        <w:rPr>
          <w:rFonts w:ascii="Times New Roman" w:hAnsi="Times New Roman" w:cs="Times New Roman"/>
          <w:sz w:val="24"/>
          <w:szCs w:val="24"/>
        </w:rPr>
        <w:t>4</w:t>
      </w:r>
    </w:p>
    <w:p w:rsidR="00342DA8" w:rsidRDefault="00342DA8" w:rsidP="00D5500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442" w:rsidRPr="00D5500A" w:rsidRDefault="00E51442" w:rsidP="00D5500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00A">
        <w:rPr>
          <w:rFonts w:ascii="Times New Roman" w:hAnsi="Times New Roman" w:cs="Times New Roman"/>
          <w:b/>
          <w:sz w:val="24"/>
          <w:szCs w:val="24"/>
        </w:rPr>
        <w:t xml:space="preserve">Wymagania do pełnienia funkcji  </w:t>
      </w:r>
      <w:r w:rsidR="00342DA8" w:rsidRPr="00342DA8">
        <w:rPr>
          <w:rFonts w:ascii="Times New Roman" w:hAnsi="Times New Roman" w:cs="Times New Roman"/>
          <w:b/>
          <w:sz w:val="24"/>
          <w:szCs w:val="24"/>
        </w:rPr>
        <w:t>Specjalist</w:t>
      </w:r>
      <w:r w:rsidR="00342DA8">
        <w:rPr>
          <w:rFonts w:ascii="Times New Roman" w:hAnsi="Times New Roman" w:cs="Times New Roman"/>
          <w:b/>
          <w:sz w:val="24"/>
          <w:szCs w:val="24"/>
        </w:rPr>
        <w:t>y</w:t>
      </w:r>
      <w:r w:rsidR="00342DA8" w:rsidRPr="00342DA8">
        <w:rPr>
          <w:rFonts w:ascii="Times New Roman" w:hAnsi="Times New Roman" w:cs="Times New Roman"/>
          <w:b/>
          <w:sz w:val="24"/>
          <w:szCs w:val="24"/>
        </w:rPr>
        <w:t xml:space="preserve"> ds. sprawozdawczości i przetargów </w:t>
      </w:r>
    </w:p>
    <w:p w:rsidR="00D5500A" w:rsidRDefault="00D5500A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1442" w:rsidRPr="00D5500A" w:rsidRDefault="00E51442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Zakres wykonywanych zadań na stanowisku:</w:t>
      </w:r>
    </w:p>
    <w:p w:rsidR="000A511D" w:rsidRPr="000A511D" w:rsidRDefault="000A511D" w:rsidP="00342D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511D">
        <w:rPr>
          <w:rFonts w:ascii="Times New Roman" w:hAnsi="Times New Roman" w:cs="Times New Roman"/>
          <w:sz w:val="24"/>
          <w:szCs w:val="24"/>
        </w:rPr>
        <w:t>kontrola poprawności formalnej księgowych i finansowych dokumentów projektu;</w:t>
      </w:r>
    </w:p>
    <w:p w:rsidR="000A511D" w:rsidRPr="000A511D" w:rsidRDefault="000A511D" w:rsidP="000A511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511D">
        <w:rPr>
          <w:rFonts w:ascii="Times New Roman" w:hAnsi="Times New Roman" w:cs="Times New Roman"/>
          <w:sz w:val="24"/>
          <w:szCs w:val="24"/>
        </w:rPr>
        <w:t xml:space="preserve">kontrola księgowania kosztów projektu pod kątem spełnienia kryteriów dla </w:t>
      </w:r>
      <w:proofErr w:type="spellStart"/>
      <w:r w:rsidRPr="000A511D">
        <w:rPr>
          <w:rFonts w:ascii="Times New Roman" w:hAnsi="Times New Roman" w:cs="Times New Roman"/>
          <w:sz w:val="24"/>
          <w:szCs w:val="24"/>
        </w:rPr>
        <w:t>tzw</w:t>
      </w:r>
      <w:proofErr w:type="spellEnd"/>
      <w:r w:rsidRPr="000A511D">
        <w:rPr>
          <w:rFonts w:ascii="Times New Roman" w:hAnsi="Times New Roman" w:cs="Times New Roman"/>
          <w:sz w:val="24"/>
          <w:szCs w:val="24"/>
        </w:rPr>
        <w:t>; wydatków kwalifikowanych, a w szczególności sprawdzenia czy są: konieczne dla wykonania zadań określonych projektem; związane z finansowaniem umów zawartych przez zamawiającego w celu osiągnięcia zadań wynikających z opisu projektu i są związane z realizacją projektu; udokumentowane odpowiednimi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511D">
        <w:rPr>
          <w:rFonts w:ascii="Times New Roman" w:hAnsi="Times New Roman" w:cs="Times New Roman"/>
          <w:sz w:val="24"/>
          <w:szCs w:val="24"/>
        </w:rPr>
        <w:t>i prawidłowo sporządzonymi dokumentami źródłowymi;</w:t>
      </w:r>
    </w:p>
    <w:p w:rsidR="00342DA8" w:rsidRPr="00342DA8" w:rsidRDefault="00342DA8" w:rsidP="00342D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DA8">
        <w:rPr>
          <w:rFonts w:ascii="Times New Roman" w:hAnsi="Times New Roman" w:cs="Times New Roman"/>
          <w:color w:val="000000"/>
          <w:sz w:val="24"/>
          <w:szCs w:val="24"/>
        </w:rPr>
        <w:t>przygotowywanie zgodnie z wytycznymi części finansowej wniosku o płatności pośrednie i płatność końcową,</w:t>
      </w:r>
    </w:p>
    <w:p w:rsidR="00342DA8" w:rsidRPr="00342DA8" w:rsidRDefault="00342DA8" w:rsidP="00342D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DA8">
        <w:rPr>
          <w:rFonts w:ascii="Times New Roman" w:hAnsi="Times New Roman" w:cs="Times New Roman"/>
          <w:color w:val="000000"/>
          <w:sz w:val="24"/>
          <w:szCs w:val="24"/>
        </w:rPr>
        <w:t>monitoring wydatkowanych środków,</w:t>
      </w:r>
    </w:p>
    <w:p w:rsidR="00342DA8" w:rsidRPr="00342DA8" w:rsidRDefault="00342DA8" w:rsidP="00342D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DA8">
        <w:rPr>
          <w:rFonts w:ascii="Times New Roman" w:hAnsi="Times New Roman" w:cs="Times New Roman"/>
          <w:color w:val="000000"/>
          <w:sz w:val="24"/>
          <w:szCs w:val="24"/>
        </w:rPr>
        <w:t>analiz</w:t>
      </w:r>
      <w:r w:rsidR="00F9062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342DA8">
        <w:rPr>
          <w:rFonts w:ascii="Times New Roman" w:hAnsi="Times New Roman" w:cs="Times New Roman"/>
          <w:color w:val="000000"/>
          <w:sz w:val="24"/>
          <w:szCs w:val="24"/>
        </w:rPr>
        <w:t xml:space="preserve"> postępu finansowego realizacji projektu,</w:t>
      </w:r>
    </w:p>
    <w:p w:rsidR="00342DA8" w:rsidRPr="00342DA8" w:rsidRDefault="00342DA8" w:rsidP="00342D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DA8">
        <w:rPr>
          <w:rFonts w:ascii="Times New Roman" w:hAnsi="Times New Roman" w:cs="Times New Roman"/>
          <w:color w:val="000000"/>
          <w:sz w:val="24"/>
          <w:szCs w:val="24"/>
        </w:rPr>
        <w:t>wykonywanie czynności w zakresie formalno-prawnego przygotowywania i przeprowadzania postępowań o udzielanie zamówień publicznych i zapytań o cenę związanych z realizacją projektu,</w:t>
      </w:r>
    </w:p>
    <w:p w:rsidR="00342DA8" w:rsidRPr="00342DA8" w:rsidRDefault="00342DA8" w:rsidP="00342D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DA8">
        <w:rPr>
          <w:rFonts w:ascii="Times New Roman" w:hAnsi="Times New Roman" w:cs="Times New Roman"/>
          <w:color w:val="000000"/>
          <w:sz w:val="24"/>
          <w:szCs w:val="24"/>
        </w:rPr>
        <w:t>sporządzani</w:t>
      </w:r>
      <w:r w:rsidR="00F9062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342DA8">
        <w:rPr>
          <w:rFonts w:ascii="Times New Roman" w:hAnsi="Times New Roman" w:cs="Times New Roman"/>
          <w:color w:val="000000"/>
          <w:sz w:val="24"/>
          <w:szCs w:val="24"/>
        </w:rPr>
        <w:t xml:space="preserve"> umów z Wykonawcami i Personelem projektu wyłonionym w trybie zamówień publicznych,</w:t>
      </w:r>
    </w:p>
    <w:p w:rsidR="00342DA8" w:rsidRPr="00342DA8" w:rsidRDefault="00342DA8" w:rsidP="00342D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DA8">
        <w:rPr>
          <w:rFonts w:ascii="Times New Roman" w:hAnsi="Times New Roman" w:cs="Times New Roman"/>
          <w:color w:val="000000"/>
          <w:sz w:val="24"/>
          <w:szCs w:val="24"/>
        </w:rPr>
        <w:t>udział w pracach komisji przetargowej powołanej do postępowań związanych z projektem;</w:t>
      </w:r>
    </w:p>
    <w:p w:rsidR="00342DA8" w:rsidRPr="00342DA8" w:rsidRDefault="00342DA8" w:rsidP="00342D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DA8">
        <w:rPr>
          <w:rFonts w:ascii="Times New Roman" w:hAnsi="Times New Roman" w:cs="Times New Roman"/>
          <w:color w:val="000000"/>
          <w:sz w:val="24"/>
          <w:szCs w:val="24"/>
        </w:rPr>
        <w:t>prowadzenie korespondencji (odpowiedzi na zapytania, zawiadomienia, pisma wynikające z procedur odwoławczych itp.);</w:t>
      </w:r>
    </w:p>
    <w:p w:rsidR="00342DA8" w:rsidRPr="00342DA8" w:rsidRDefault="00342DA8" w:rsidP="00342DA8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DA8">
        <w:rPr>
          <w:rFonts w:ascii="Times New Roman" w:hAnsi="Times New Roman" w:cs="Times New Roman"/>
          <w:color w:val="000000"/>
          <w:sz w:val="24"/>
          <w:szCs w:val="24"/>
        </w:rPr>
        <w:t>prowadzenie dokumentacji kadrowej osób zatrudnionych w projekcie,</w:t>
      </w:r>
    </w:p>
    <w:p w:rsidR="00342DA8" w:rsidRDefault="00342DA8" w:rsidP="00342D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2DA8">
        <w:rPr>
          <w:rFonts w:ascii="Times New Roman" w:hAnsi="Times New Roman" w:cs="Times New Roman"/>
          <w:color w:val="000000"/>
          <w:sz w:val="24"/>
          <w:szCs w:val="24"/>
        </w:rPr>
        <w:t>dyspozycyjność – praca na umowę zlecenie w wymiarze 60 godz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A511D" w:rsidRDefault="000A511D" w:rsidP="000A51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1442" w:rsidRPr="00D5500A" w:rsidRDefault="00E51442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Wykonawca musi wykazać się:</w:t>
      </w:r>
    </w:p>
    <w:p w:rsidR="00E51442" w:rsidRDefault="00E51442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Kwalifikacje niezbędne:</w:t>
      </w:r>
    </w:p>
    <w:p w:rsidR="00342DA8" w:rsidRPr="00342DA8" w:rsidRDefault="00342DA8" w:rsidP="00342DA8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2DA8">
        <w:rPr>
          <w:rFonts w:ascii="Times New Roman" w:hAnsi="Times New Roman" w:cs="Times New Roman"/>
          <w:sz w:val="24"/>
          <w:szCs w:val="24"/>
        </w:rPr>
        <w:t>wykształcenie wyższe ekonomiczne,</w:t>
      </w:r>
    </w:p>
    <w:p w:rsidR="00342DA8" w:rsidRPr="00342DA8" w:rsidRDefault="00342DA8" w:rsidP="00342DA8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2DA8">
        <w:rPr>
          <w:rFonts w:ascii="Times New Roman" w:hAnsi="Times New Roman" w:cs="Times New Roman"/>
          <w:sz w:val="24"/>
          <w:szCs w:val="24"/>
        </w:rPr>
        <w:t>doświadczenie zawodowe rozliczaniu projektów finansowanych z POKL,</w:t>
      </w:r>
      <w:r>
        <w:rPr>
          <w:rFonts w:ascii="Times New Roman" w:hAnsi="Times New Roman" w:cs="Times New Roman"/>
          <w:sz w:val="24"/>
          <w:szCs w:val="24"/>
        </w:rPr>
        <w:t xml:space="preserve"> (min </w:t>
      </w:r>
      <w:r w:rsidR="00F90628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projekty),</w:t>
      </w:r>
    </w:p>
    <w:p w:rsidR="00342DA8" w:rsidRPr="00342DA8" w:rsidRDefault="00342DA8" w:rsidP="00342DA8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2DA8">
        <w:rPr>
          <w:rFonts w:ascii="Times New Roman" w:hAnsi="Times New Roman" w:cs="Times New Roman"/>
          <w:sz w:val="24"/>
          <w:szCs w:val="24"/>
        </w:rPr>
        <w:t>doświadczenie w pracy na stanowisku logistyka lub księgowego,</w:t>
      </w:r>
    </w:p>
    <w:p w:rsidR="00342DA8" w:rsidRPr="00342DA8" w:rsidRDefault="00342DA8" w:rsidP="00342DA8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2DA8">
        <w:rPr>
          <w:rFonts w:ascii="Times New Roman" w:hAnsi="Times New Roman" w:cs="Times New Roman"/>
          <w:sz w:val="24"/>
          <w:szCs w:val="24"/>
        </w:rPr>
        <w:t>doświadczenie w stosowaniu prawa zamówień publicznych,</w:t>
      </w:r>
    </w:p>
    <w:p w:rsidR="00342DA8" w:rsidRPr="00342DA8" w:rsidRDefault="00342DA8" w:rsidP="00342DA8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2DA8">
        <w:rPr>
          <w:rFonts w:ascii="Times New Roman" w:hAnsi="Times New Roman" w:cs="Times New Roman"/>
          <w:sz w:val="24"/>
          <w:szCs w:val="24"/>
        </w:rPr>
        <w:t xml:space="preserve"> obsługa komputera  - MS Office: Word, Excel, Power Point, Outlook oraz aplikacji Generator Wniosków Płatniczych PO KL,</w:t>
      </w:r>
    </w:p>
    <w:p w:rsidR="00342DA8" w:rsidRPr="00342DA8" w:rsidRDefault="00342DA8" w:rsidP="00342DA8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2DA8">
        <w:rPr>
          <w:rFonts w:ascii="Times New Roman" w:hAnsi="Times New Roman" w:cs="Times New Roman"/>
          <w:sz w:val="24"/>
          <w:szCs w:val="24"/>
        </w:rPr>
        <w:t>doskonała znajomość dokumentów programowych dla PO KL, wytycznych w zakresie kwalifikowalności oraz rozliczania wydatków w ramach EFS.</w:t>
      </w:r>
    </w:p>
    <w:p w:rsidR="0029725D" w:rsidRPr="0029725D" w:rsidRDefault="0029725D" w:rsidP="0029725D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725D">
        <w:rPr>
          <w:rFonts w:ascii="Times New Roman" w:hAnsi="Times New Roman" w:cs="Times New Roman"/>
          <w:sz w:val="24"/>
          <w:szCs w:val="24"/>
        </w:rPr>
        <w:t>pełna zdolność do czynności prawnych oraz korzystania z pełni praw publicznych,</w:t>
      </w:r>
    </w:p>
    <w:p w:rsidR="0029725D" w:rsidRPr="0029725D" w:rsidRDefault="0029725D" w:rsidP="0029725D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725D">
        <w:rPr>
          <w:rFonts w:ascii="Times New Roman" w:hAnsi="Times New Roman" w:cs="Times New Roman"/>
          <w:sz w:val="24"/>
          <w:szCs w:val="24"/>
        </w:rPr>
        <w:t>niekaralność</w:t>
      </w:r>
      <w:r w:rsidR="00342DA8">
        <w:rPr>
          <w:rFonts w:ascii="Times New Roman" w:hAnsi="Times New Roman" w:cs="Times New Roman"/>
          <w:sz w:val="24"/>
          <w:szCs w:val="24"/>
        </w:rPr>
        <w:t>.</w:t>
      </w:r>
    </w:p>
    <w:p w:rsidR="0029725D" w:rsidRPr="00D5500A" w:rsidRDefault="0029725D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Wymagane dokumenty potwierdzające posiadane kwalifikacje: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 xml:space="preserve">- </w:t>
      </w:r>
      <w:r w:rsidR="0029725D" w:rsidRPr="00D5500A">
        <w:rPr>
          <w:rFonts w:ascii="Times New Roman" w:hAnsi="Times New Roman" w:cs="Times New Roman"/>
          <w:sz w:val="24"/>
          <w:szCs w:val="24"/>
        </w:rPr>
        <w:t>Życiorys</w:t>
      </w:r>
      <w:r w:rsidRPr="00D5500A">
        <w:rPr>
          <w:rFonts w:ascii="Times New Roman" w:hAnsi="Times New Roman" w:cs="Times New Roman"/>
          <w:sz w:val="24"/>
          <w:szCs w:val="24"/>
        </w:rPr>
        <w:t xml:space="preserve"> (CV),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lastRenderedPageBreak/>
        <w:t>- list motywacyjny,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- dokument poświadczający wykształcenie,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- kwestionariusz osobowy,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- inne dodatkowe dokumenty o posiadanych kwalifikacjach i umiejętnościach,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- kserokopie świadectw pracy,</w:t>
      </w:r>
    </w:p>
    <w:p w:rsidR="000D015F" w:rsidRPr="00D5500A" w:rsidRDefault="00E51442" w:rsidP="00D5500A">
      <w:pPr>
        <w:jc w:val="both"/>
        <w:rPr>
          <w:rFonts w:ascii="Times New Roman" w:hAnsi="Times New Roman" w:cs="Times New Roman"/>
        </w:rPr>
      </w:pPr>
      <w:r w:rsidRPr="00D5500A">
        <w:rPr>
          <w:rFonts w:ascii="Times New Roman" w:hAnsi="Times New Roman" w:cs="Times New Roman"/>
          <w:sz w:val="24"/>
          <w:szCs w:val="24"/>
        </w:rPr>
        <w:t>- oświadczenie o niekaralności.</w:t>
      </w:r>
    </w:p>
    <w:sectPr w:rsidR="000D015F" w:rsidRPr="00D55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">
    <w:nsid w:val="16E91BF3"/>
    <w:multiLevelType w:val="hybridMultilevel"/>
    <w:tmpl w:val="B8CE2C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0219C1"/>
    <w:multiLevelType w:val="hybridMultilevel"/>
    <w:tmpl w:val="4EBCE6B0"/>
    <w:lvl w:ilvl="0" w:tplc="1FE281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B11D0E"/>
    <w:multiLevelType w:val="hybridMultilevel"/>
    <w:tmpl w:val="D480C1E2"/>
    <w:lvl w:ilvl="0" w:tplc="1FE281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083736"/>
    <w:multiLevelType w:val="hybridMultilevel"/>
    <w:tmpl w:val="9F365EF2"/>
    <w:lvl w:ilvl="0" w:tplc="547C96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E84916"/>
    <w:multiLevelType w:val="hybridMultilevel"/>
    <w:tmpl w:val="43F45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C9F30B7"/>
    <w:multiLevelType w:val="hybridMultilevel"/>
    <w:tmpl w:val="3E001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442"/>
    <w:rsid w:val="000A511D"/>
    <w:rsid w:val="000D015F"/>
    <w:rsid w:val="0029725D"/>
    <w:rsid w:val="00342DA8"/>
    <w:rsid w:val="007D1CB2"/>
    <w:rsid w:val="00A265AE"/>
    <w:rsid w:val="00BB0732"/>
    <w:rsid w:val="00CF3A3F"/>
    <w:rsid w:val="00D5500A"/>
    <w:rsid w:val="00E51442"/>
    <w:rsid w:val="00E55AA9"/>
    <w:rsid w:val="00F90628"/>
    <w:rsid w:val="00FD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5500A"/>
    <w:pPr>
      <w:ind w:left="720"/>
      <w:contextualSpacing/>
    </w:pPr>
  </w:style>
  <w:style w:type="character" w:customStyle="1" w:styleId="WW8Num1z8">
    <w:name w:val="WW8Num1z8"/>
    <w:rsid w:val="00342DA8"/>
    <w:rPr>
      <w:rFonts w:ascii="Wingdings" w:hAnsi="Wingding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5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1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5500A"/>
    <w:pPr>
      <w:ind w:left="720"/>
      <w:contextualSpacing/>
    </w:pPr>
  </w:style>
  <w:style w:type="character" w:customStyle="1" w:styleId="WW8Num1z8">
    <w:name w:val="WW8Num1z8"/>
    <w:rsid w:val="00342DA8"/>
    <w:rPr>
      <w:rFonts w:ascii="Wingdings" w:hAnsi="Wingding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5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752E2-5CB8-4D32-B746-6619F69AC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basia</cp:lastModifiedBy>
  <cp:revision>4</cp:revision>
  <cp:lastPrinted>2012-07-25T12:25:00Z</cp:lastPrinted>
  <dcterms:created xsi:type="dcterms:W3CDTF">2012-07-25T12:19:00Z</dcterms:created>
  <dcterms:modified xsi:type="dcterms:W3CDTF">2012-07-25T13:13:00Z</dcterms:modified>
</cp:coreProperties>
</file>